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0"/>
          <w:szCs w:val="30"/>
        </w:rPr>
      </w:pPr>
      <w:r>
        <w:rPr>
          <w:rFonts w:hint="eastAsia"/>
          <w:b/>
          <w:sz w:val="30"/>
          <w:szCs w:val="30"/>
        </w:rPr>
        <w:t>我院成功举行群体性急性食物中毒应急演练</w:t>
      </w:r>
    </w:p>
    <w:p>
      <w:pPr>
        <w:adjustRightInd w:val="0"/>
        <w:snapToGrid w:val="0"/>
        <w:spacing w:line="360" w:lineRule="auto"/>
        <w:ind w:firstLine="560" w:firstLineChars="200"/>
        <w:rPr>
          <w:sz w:val="28"/>
          <w:szCs w:val="28"/>
        </w:rPr>
      </w:pPr>
      <w:r>
        <w:rPr>
          <w:rFonts w:hint="eastAsia"/>
          <w:sz w:val="28"/>
          <w:szCs w:val="28"/>
        </w:rPr>
        <w:t>为提高我院应对群体性急性食物中毒应急救援处置能力，规范应急处置流程，防止事态蔓延和扩大，遵照“二甲”评审要求，7月31日17时，我院举行群体性急性食物中毒应急演练。</w:t>
      </w:r>
    </w:p>
    <w:p>
      <w:pPr>
        <w:adjustRightInd w:val="0"/>
        <w:snapToGrid w:val="0"/>
        <w:spacing w:line="360" w:lineRule="auto"/>
        <w:ind w:firstLine="560" w:firstLineChars="200"/>
        <w:jc w:val="left"/>
        <w:rPr>
          <w:sz w:val="28"/>
          <w:szCs w:val="28"/>
        </w:rPr>
      </w:pPr>
      <w:r>
        <w:rPr>
          <w:rFonts w:hint="eastAsia"/>
          <w:sz w:val="28"/>
          <w:szCs w:val="28"/>
        </w:rPr>
        <w:t>本次演练由应急办主任汪伟指挥，模拟场景为：心血管内科患者午餐后，3名病人出现不同程度的全身无力、腹痛、腹泻、呕吐不止，应急办主任汪伟接通知后立即赶到心血管内科，进行院内应急调度，随后，肿瘤内科、神经内科、检验科、药剂科与急诊科一起对食物中毒人员进行检查救治，在医务人员的紧急处置下，“患者”均得到了及时的救治。同时，医务部向疾控中心汇报了群体性急性食物中毒情况，检验科也完成了“患者” 吐泻标本留样和登记工作，整个应急演练紧张有序。</w:t>
      </w:r>
    </w:p>
    <w:p>
      <w:pPr>
        <w:jc w:val="left"/>
        <w:rPr>
          <w:sz w:val="28"/>
          <w:szCs w:val="28"/>
        </w:rPr>
      </w:pPr>
      <w:r>
        <w:rPr>
          <w:rFonts w:hint="eastAsia"/>
          <w:sz w:val="28"/>
          <w:szCs w:val="28"/>
        </w:rPr>
        <w:drawing>
          <wp:inline distT="0" distB="0" distL="114300" distR="114300">
            <wp:extent cx="2600325" cy="1950720"/>
            <wp:effectExtent l="0" t="0" r="9525" b="11430"/>
            <wp:docPr id="1" name="图片 1" descr="微信图片_2019073119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731195852"/>
                    <pic:cNvPicPr>
                      <a:picLocks noChangeAspect="1"/>
                    </pic:cNvPicPr>
                  </pic:nvPicPr>
                  <pic:blipFill>
                    <a:blip r:embed="rId4" cstate="print"/>
                    <a:stretch>
                      <a:fillRect/>
                    </a:stretch>
                  </pic:blipFill>
                  <pic:spPr>
                    <a:xfrm>
                      <a:off x="0" y="0"/>
                      <a:ext cx="2600325" cy="1950720"/>
                    </a:xfrm>
                    <a:prstGeom prst="rect">
                      <a:avLst/>
                    </a:prstGeom>
                  </pic:spPr>
                </pic:pic>
              </a:graphicData>
            </a:graphic>
          </wp:inline>
        </w:drawing>
      </w:r>
      <w:r>
        <w:rPr>
          <w:rFonts w:hint="eastAsia"/>
          <w:sz w:val="28"/>
          <w:szCs w:val="28"/>
        </w:rPr>
        <w:drawing>
          <wp:inline distT="0" distB="0" distL="114300" distR="114300">
            <wp:extent cx="2602865" cy="1952625"/>
            <wp:effectExtent l="0" t="0" r="6985" b="9525"/>
            <wp:docPr id="2" name="图片 2" descr="微信图片_2019073119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731195932"/>
                    <pic:cNvPicPr>
                      <a:picLocks noChangeAspect="1"/>
                    </pic:cNvPicPr>
                  </pic:nvPicPr>
                  <pic:blipFill>
                    <a:blip r:embed="rId5" cstate="print"/>
                    <a:stretch>
                      <a:fillRect/>
                    </a:stretch>
                  </pic:blipFill>
                  <pic:spPr>
                    <a:xfrm>
                      <a:off x="0" y="0"/>
                      <a:ext cx="2602865" cy="1952625"/>
                    </a:xfrm>
                    <a:prstGeom prst="rect">
                      <a:avLst/>
                    </a:prstGeom>
                  </pic:spPr>
                </pic:pic>
              </a:graphicData>
            </a:graphic>
          </wp:inline>
        </w:drawing>
      </w:r>
    </w:p>
    <w:p>
      <w:pPr>
        <w:adjustRightInd w:val="0"/>
        <w:snapToGrid w:val="0"/>
        <w:spacing w:line="360" w:lineRule="auto"/>
        <w:rPr>
          <w:sz w:val="24"/>
        </w:rPr>
      </w:pPr>
      <w:r>
        <w:rPr>
          <w:rFonts w:hint="eastAsia"/>
          <w:sz w:val="24"/>
        </w:rPr>
        <w:t>图片信息：食物中毒病人</w:t>
      </w:r>
    </w:p>
    <w:p>
      <w:pPr>
        <w:jc w:val="left"/>
        <w:rPr>
          <w:sz w:val="28"/>
          <w:szCs w:val="28"/>
        </w:rPr>
      </w:pPr>
      <w:r>
        <w:rPr>
          <w:rFonts w:hint="eastAsia"/>
          <w:sz w:val="28"/>
          <w:szCs w:val="28"/>
        </w:rPr>
        <w:drawing>
          <wp:inline distT="0" distB="0" distL="114300" distR="114300">
            <wp:extent cx="2547620" cy="1892300"/>
            <wp:effectExtent l="0" t="0" r="5080" b="12700"/>
            <wp:docPr id="3" name="图片 3" descr="微信图片_2019073119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731195849"/>
                    <pic:cNvPicPr>
                      <a:picLocks noChangeAspect="1"/>
                    </pic:cNvPicPr>
                  </pic:nvPicPr>
                  <pic:blipFill>
                    <a:blip r:embed="rId6" cstate="print"/>
                    <a:stretch>
                      <a:fillRect/>
                    </a:stretch>
                  </pic:blipFill>
                  <pic:spPr>
                    <a:xfrm>
                      <a:off x="0" y="0"/>
                      <a:ext cx="2547620" cy="1892300"/>
                    </a:xfrm>
                    <a:prstGeom prst="rect">
                      <a:avLst/>
                    </a:prstGeom>
                  </pic:spPr>
                </pic:pic>
              </a:graphicData>
            </a:graphic>
          </wp:inline>
        </w:drawing>
      </w:r>
      <w:r>
        <w:rPr>
          <w:rFonts w:hint="eastAsia"/>
          <w:sz w:val="28"/>
          <w:szCs w:val="28"/>
        </w:rPr>
        <w:t xml:space="preserve"> </w:t>
      </w:r>
      <w:r>
        <w:rPr>
          <w:sz w:val="28"/>
          <w:szCs w:val="28"/>
        </w:rPr>
        <w:drawing>
          <wp:inline distT="0" distB="0" distL="114300" distR="114300">
            <wp:extent cx="2526665" cy="1894840"/>
            <wp:effectExtent l="0" t="0" r="6985" b="10160"/>
            <wp:docPr id="7" name="图片 7" descr="微信图片_2019073119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731195829"/>
                    <pic:cNvPicPr>
                      <a:picLocks noChangeAspect="1"/>
                    </pic:cNvPicPr>
                  </pic:nvPicPr>
                  <pic:blipFill>
                    <a:blip r:embed="rId7" cstate="print"/>
                    <a:stretch>
                      <a:fillRect/>
                    </a:stretch>
                  </pic:blipFill>
                  <pic:spPr>
                    <a:xfrm>
                      <a:off x="0" y="0"/>
                      <a:ext cx="2526665" cy="1894840"/>
                    </a:xfrm>
                    <a:prstGeom prst="rect">
                      <a:avLst/>
                    </a:prstGeom>
                  </pic:spPr>
                </pic:pic>
              </a:graphicData>
            </a:graphic>
          </wp:inline>
        </w:drawing>
      </w:r>
    </w:p>
    <w:p>
      <w:pPr>
        <w:jc w:val="left"/>
        <w:rPr>
          <w:sz w:val="24"/>
        </w:rPr>
      </w:pPr>
      <w:r>
        <w:rPr>
          <w:rFonts w:hint="eastAsia"/>
          <w:sz w:val="24"/>
        </w:rPr>
        <w:t>图片信息：为患者做检查</w:t>
      </w:r>
    </w:p>
    <w:p>
      <w:pPr>
        <w:jc w:val="left"/>
        <w:rPr>
          <w:sz w:val="28"/>
          <w:szCs w:val="28"/>
        </w:rPr>
      </w:pPr>
      <w:r>
        <w:rPr>
          <w:rFonts w:hint="eastAsia"/>
          <w:sz w:val="28"/>
          <w:szCs w:val="28"/>
        </w:rPr>
        <w:drawing>
          <wp:inline distT="0" distB="0" distL="114300" distR="114300">
            <wp:extent cx="2538730" cy="1904365"/>
            <wp:effectExtent l="0" t="0" r="13970" b="635"/>
            <wp:docPr id="6" name="图片 6" descr="微信图片_2019073119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731195856"/>
                    <pic:cNvPicPr>
                      <a:picLocks noChangeAspect="1"/>
                    </pic:cNvPicPr>
                  </pic:nvPicPr>
                  <pic:blipFill>
                    <a:blip r:embed="rId8" cstate="print"/>
                    <a:stretch>
                      <a:fillRect/>
                    </a:stretch>
                  </pic:blipFill>
                  <pic:spPr>
                    <a:xfrm>
                      <a:off x="0" y="0"/>
                      <a:ext cx="2538730" cy="1904365"/>
                    </a:xfrm>
                    <a:prstGeom prst="rect">
                      <a:avLst/>
                    </a:prstGeom>
                  </pic:spPr>
                </pic:pic>
              </a:graphicData>
            </a:graphic>
          </wp:inline>
        </w:drawing>
      </w:r>
      <w:r>
        <w:rPr>
          <w:rFonts w:hint="eastAsia"/>
          <w:sz w:val="28"/>
          <w:szCs w:val="28"/>
        </w:rPr>
        <w:t xml:space="preserve"> </w:t>
      </w:r>
      <w:r>
        <w:rPr>
          <w:sz w:val="28"/>
          <w:szCs w:val="28"/>
        </w:rPr>
        <w:drawing>
          <wp:inline distT="0" distB="0" distL="114300" distR="114300">
            <wp:extent cx="2568575" cy="1904365"/>
            <wp:effectExtent l="0" t="0" r="3175" b="635"/>
            <wp:docPr id="8" name="图片 8" descr="微信图片_2019073119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731195905"/>
                    <pic:cNvPicPr>
                      <a:picLocks noChangeAspect="1"/>
                    </pic:cNvPicPr>
                  </pic:nvPicPr>
                  <pic:blipFill>
                    <a:blip r:embed="rId9" cstate="print"/>
                    <a:stretch>
                      <a:fillRect/>
                    </a:stretch>
                  </pic:blipFill>
                  <pic:spPr>
                    <a:xfrm>
                      <a:off x="0" y="0"/>
                      <a:ext cx="2568575" cy="1904365"/>
                    </a:xfrm>
                    <a:prstGeom prst="rect">
                      <a:avLst/>
                    </a:prstGeom>
                  </pic:spPr>
                </pic:pic>
              </a:graphicData>
            </a:graphic>
          </wp:inline>
        </w:drawing>
      </w:r>
    </w:p>
    <w:p>
      <w:pPr>
        <w:jc w:val="left"/>
        <w:rPr>
          <w:sz w:val="24"/>
        </w:rPr>
      </w:pPr>
      <w:r>
        <w:rPr>
          <w:rFonts w:hint="eastAsia"/>
          <w:sz w:val="24"/>
        </w:rPr>
        <w:t>图片信息：保洁对呕吐物进行清扫      图片信息：检验科对呕吐物进行取样</w:t>
      </w:r>
    </w:p>
    <w:p>
      <w:pPr>
        <w:jc w:val="left"/>
        <w:rPr>
          <w:sz w:val="24"/>
        </w:rPr>
      </w:pPr>
      <w:r>
        <w:rPr>
          <w:rFonts w:hint="eastAsia"/>
          <w:sz w:val="24"/>
        </w:rPr>
        <w:t xml:space="preserve"> </w:t>
      </w:r>
    </w:p>
    <w:p>
      <w:pPr>
        <w:jc w:val="left"/>
        <w:rPr>
          <w:sz w:val="28"/>
          <w:szCs w:val="28"/>
        </w:rPr>
      </w:pPr>
      <w:r>
        <w:rPr>
          <w:sz w:val="28"/>
          <w:szCs w:val="28"/>
        </w:rPr>
        <w:drawing>
          <wp:inline distT="0" distB="0" distL="114300" distR="114300">
            <wp:extent cx="2527935" cy="1896745"/>
            <wp:effectExtent l="0" t="0" r="5715" b="8255"/>
            <wp:docPr id="12" name="图片 12" descr="微信图片_2019073120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0731203939"/>
                    <pic:cNvPicPr>
                      <a:picLocks noChangeAspect="1"/>
                    </pic:cNvPicPr>
                  </pic:nvPicPr>
                  <pic:blipFill>
                    <a:blip r:embed="rId10" cstate="print"/>
                    <a:stretch>
                      <a:fillRect/>
                    </a:stretch>
                  </pic:blipFill>
                  <pic:spPr>
                    <a:xfrm>
                      <a:off x="0" y="0"/>
                      <a:ext cx="2527935" cy="1896745"/>
                    </a:xfrm>
                    <a:prstGeom prst="rect">
                      <a:avLst/>
                    </a:prstGeom>
                  </pic:spPr>
                </pic:pic>
              </a:graphicData>
            </a:graphic>
          </wp:inline>
        </w:drawing>
      </w:r>
      <w:r>
        <w:rPr>
          <w:rFonts w:hint="eastAsia"/>
          <w:sz w:val="28"/>
          <w:szCs w:val="28"/>
        </w:rPr>
        <w:t xml:space="preserve"> </w:t>
      </w:r>
      <w:r>
        <w:rPr>
          <w:rFonts w:hint="eastAsia"/>
          <w:sz w:val="28"/>
          <w:szCs w:val="28"/>
        </w:rPr>
        <w:drawing>
          <wp:inline distT="0" distB="0" distL="114300" distR="114300">
            <wp:extent cx="2496185" cy="1871980"/>
            <wp:effectExtent l="0" t="0" r="18415" b="13970"/>
            <wp:docPr id="14" name="图片 14" descr="微信图片_2019073119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90731195813"/>
                    <pic:cNvPicPr>
                      <a:picLocks noChangeAspect="1"/>
                    </pic:cNvPicPr>
                  </pic:nvPicPr>
                  <pic:blipFill>
                    <a:blip r:embed="rId11" cstate="print"/>
                    <a:stretch>
                      <a:fillRect/>
                    </a:stretch>
                  </pic:blipFill>
                  <pic:spPr>
                    <a:xfrm>
                      <a:off x="0" y="0"/>
                      <a:ext cx="2496185" cy="1871980"/>
                    </a:xfrm>
                    <a:prstGeom prst="rect">
                      <a:avLst/>
                    </a:prstGeom>
                  </pic:spPr>
                </pic:pic>
              </a:graphicData>
            </a:graphic>
          </wp:inline>
        </w:drawing>
      </w:r>
      <w:r>
        <w:rPr>
          <w:rFonts w:hint="eastAsia"/>
          <w:sz w:val="28"/>
          <w:szCs w:val="28"/>
        </w:rPr>
        <w:t xml:space="preserve">                               </w:t>
      </w:r>
    </w:p>
    <w:p>
      <w:pPr>
        <w:jc w:val="left"/>
        <w:rPr>
          <w:szCs w:val="21"/>
        </w:rPr>
      </w:pPr>
      <w:r>
        <w:rPr>
          <w:rFonts w:hint="eastAsia"/>
          <w:szCs w:val="21"/>
        </w:rPr>
        <w:t xml:space="preserve"> </w:t>
      </w:r>
      <w:r>
        <w:rPr>
          <w:rFonts w:hint="eastAsia"/>
          <w:sz w:val="24"/>
        </w:rPr>
        <w:t xml:space="preserve">图片信息：取样物品送检   </w:t>
      </w:r>
      <w:r>
        <w:rPr>
          <w:rFonts w:hint="eastAsia"/>
          <w:szCs w:val="21"/>
        </w:rPr>
        <w:t xml:space="preserve">  </w:t>
      </w:r>
      <w:r>
        <w:rPr>
          <w:rFonts w:hint="eastAsia"/>
          <w:szCs w:val="21"/>
          <w:lang w:val="en-US" w:eastAsia="zh-CN"/>
        </w:rPr>
        <w:t xml:space="preserve">      </w:t>
      </w:r>
      <w:r>
        <w:rPr>
          <w:rFonts w:hint="eastAsia"/>
          <w:sz w:val="24"/>
        </w:rPr>
        <w:t xml:space="preserve">图片信息：汪总对本次演练进行总结  </w:t>
      </w:r>
    </w:p>
    <w:p>
      <w:pPr>
        <w:ind w:firstLine="560" w:firstLineChars="200"/>
        <w:jc w:val="left"/>
        <w:rPr>
          <w:rFonts w:hint="eastAsia"/>
          <w:sz w:val="28"/>
          <w:szCs w:val="28"/>
        </w:rPr>
      </w:pPr>
    </w:p>
    <w:p>
      <w:pPr>
        <w:ind w:firstLine="560" w:firstLineChars="200"/>
        <w:jc w:val="left"/>
        <w:rPr>
          <w:sz w:val="28"/>
          <w:szCs w:val="28"/>
        </w:rPr>
      </w:pPr>
      <w:bookmarkStart w:id="0" w:name="_GoBack"/>
      <w:bookmarkEnd w:id="0"/>
      <w:r>
        <w:rPr>
          <w:rFonts w:hint="eastAsia"/>
          <w:sz w:val="28"/>
          <w:szCs w:val="28"/>
        </w:rPr>
        <w:t>应急办主任汪伟做演练总结。他肯定了本次演练所取得的成效，也指出了演练环节中暴露出来的问题和存在的不足，希望大家认真研究分析，加以改进。</w:t>
      </w:r>
    </w:p>
    <w:p>
      <w:pPr>
        <w:ind w:firstLine="560" w:firstLineChars="200"/>
        <w:jc w:val="left"/>
        <w:rPr>
          <w:rFonts w:hint="eastAsia"/>
          <w:sz w:val="28"/>
          <w:szCs w:val="28"/>
        </w:rPr>
      </w:pPr>
      <w:r>
        <w:rPr>
          <w:rFonts w:hint="eastAsia"/>
          <w:sz w:val="28"/>
          <w:szCs w:val="28"/>
        </w:rPr>
        <w:t xml:space="preserve">此次演练提高了我院全体员工及时有效应对突发食品安全事件的处置能力，完善了医院应急救援机制，夯实了创建“二甲”的基础。  </w:t>
      </w:r>
    </w:p>
    <w:p>
      <w:pPr>
        <w:ind w:firstLine="560" w:firstLineChars="200"/>
        <w:jc w:val="right"/>
        <w:rPr>
          <w:rFonts w:hint="eastAsia"/>
          <w:sz w:val="28"/>
          <w:szCs w:val="28"/>
          <w:lang w:eastAsia="zh-CN"/>
        </w:rPr>
      </w:pPr>
    </w:p>
    <w:p>
      <w:pPr>
        <w:ind w:firstLine="560" w:firstLineChars="200"/>
        <w:jc w:val="right"/>
        <w:rPr>
          <w:sz w:val="28"/>
          <w:szCs w:val="28"/>
        </w:rPr>
      </w:pPr>
      <w:r>
        <w:rPr>
          <w:rFonts w:hint="eastAsia"/>
          <w:sz w:val="28"/>
          <w:szCs w:val="28"/>
          <w:lang w:eastAsia="zh-CN"/>
        </w:rPr>
        <w:t>撰稿人：行政部</w:t>
      </w:r>
      <w:r>
        <w:rPr>
          <w:rFonts w:hint="eastAsia"/>
          <w:sz w:val="28"/>
          <w:szCs w:val="28"/>
          <w:lang w:val="en-US" w:eastAsia="zh-CN"/>
        </w:rPr>
        <w:t xml:space="preserve"> 邓旭雯</w:t>
      </w:r>
      <w:r>
        <w:rPr>
          <w:rFonts w:hint="eastAsia"/>
          <w:sz w:val="28"/>
          <w:szCs w:val="28"/>
        </w:rPr>
        <w:t xml:space="preserve">                            </w:t>
      </w:r>
    </w:p>
    <w:p>
      <w:pPr>
        <w:jc w:val="left"/>
        <w:rPr>
          <w:sz w:val="28"/>
          <w:szCs w:val="28"/>
        </w:rPr>
      </w:pPr>
    </w:p>
    <w:p>
      <w:pPr>
        <w:ind w:firstLine="420"/>
        <w:jc w:val="left"/>
        <w:rPr>
          <w:sz w:val="28"/>
          <w:szCs w:val="28"/>
        </w:rPr>
      </w:pPr>
    </w:p>
    <w:p>
      <w:pPr>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940170A"/>
    <w:rsid w:val="00036868"/>
    <w:rsid w:val="00104D21"/>
    <w:rsid w:val="0031322B"/>
    <w:rsid w:val="003F21D4"/>
    <w:rsid w:val="00830872"/>
    <w:rsid w:val="00950829"/>
    <w:rsid w:val="009B25E6"/>
    <w:rsid w:val="02C241D6"/>
    <w:rsid w:val="03240F35"/>
    <w:rsid w:val="0C7F54EC"/>
    <w:rsid w:val="0F196AC1"/>
    <w:rsid w:val="159B4626"/>
    <w:rsid w:val="15D830A6"/>
    <w:rsid w:val="15F54D18"/>
    <w:rsid w:val="16AC4E8F"/>
    <w:rsid w:val="17727483"/>
    <w:rsid w:val="1AE04B9A"/>
    <w:rsid w:val="1B201957"/>
    <w:rsid w:val="1BE858E8"/>
    <w:rsid w:val="1C2B5E2C"/>
    <w:rsid w:val="20FC6233"/>
    <w:rsid w:val="21094F0F"/>
    <w:rsid w:val="22DF7690"/>
    <w:rsid w:val="265E4579"/>
    <w:rsid w:val="27470487"/>
    <w:rsid w:val="2BC126C7"/>
    <w:rsid w:val="2F466393"/>
    <w:rsid w:val="33E35473"/>
    <w:rsid w:val="393037EF"/>
    <w:rsid w:val="399B469F"/>
    <w:rsid w:val="3F1F3B9E"/>
    <w:rsid w:val="3FCE1CFB"/>
    <w:rsid w:val="400A17CD"/>
    <w:rsid w:val="401A6074"/>
    <w:rsid w:val="407C280A"/>
    <w:rsid w:val="40EE19EA"/>
    <w:rsid w:val="45895C83"/>
    <w:rsid w:val="480F63D5"/>
    <w:rsid w:val="4F3D5FDC"/>
    <w:rsid w:val="55924A60"/>
    <w:rsid w:val="57E91128"/>
    <w:rsid w:val="5DD02D91"/>
    <w:rsid w:val="5DDE6223"/>
    <w:rsid w:val="60FA361F"/>
    <w:rsid w:val="61AE76CC"/>
    <w:rsid w:val="61DC3CA0"/>
    <w:rsid w:val="67D6485D"/>
    <w:rsid w:val="69A04F9B"/>
    <w:rsid w:val="6A635301"/>
    <w:rsid w:val="7309018E"/>
    <w:rsid w:val="75936A9E"/>
    <w:rsid w:val="76362DE3"/>
    <w:rsid w:val="78421491"/>
    <w:rsid w:val="78A7384B"/>
    <w:rsid w:val="7940170A"/>
    <w:rsid w:val="7B32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 w:type="character" w:customStyle="1" w:styleId="8">
    <w:name w:val="页眉 Char"/>
    <w:basedOn w:val="6"/>
    <w:link w:val="4"/>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Words>
  <Characters>565</Characters>
  <Lines>4</Lines>
  <Paragraphs>1</Paragraphs>
  <TotalTime>18</TotalTime>
  <ScaleCrop>false</ScaleCrop>
  <LinksUpToDate>false</LinksUpToDate>
  <CharactersWithSpaces>662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2019-07-31T10:37:00Z</dcterms:created>
  <dc:creator>雨文儿</dc:creator>
  <cp:lastModifiedBy>黄娇娇</cp:lastModifiedBy>
  <dcterms:modified xsi:type="dcterms:W3CDTF">2019-08-01T09:33:02Z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