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合肥市临床医师综合能力素质竞赛传捷报</w:t>
      </w:r>
    </w:p>
    <w:p>
      <w:pPr>
        <w:jc w:val="right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eastAsia="zh-CN"/>
        </w:rPr>
        <w:t>——</w:t>
      </w:r>
      <w:r>
        <w:rPr>
          <w:rFonts w:hint="eastAsia"/>
          <w:b w:val="0"/>
          <w:bCs/>
          <w:sz w:val="28"/>
          <w:szCs w:val="28"/>
        </w:rPr>
        <w:t>我院力压群芳斩获团体三等奖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为庆祝第二届中国“医师节”，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日，由合肥市卫健委、合肥市总工会主办，合肥市第三人民医院、合肥市临床质控中心联合承办的“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年合肥市临床医师综合能力素质竞赛”在合肥开赛。经过激烈角逐，我院荣获团体三等奖。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合肥地区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家医院派出代表队参赛，分别有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家公立医院和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家民营医院。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今年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日接到合肥市健委通知后，我院便组织相关负责人遴选参赛选手，经过三轮筛选，最终确定，由科教科陈兰萍主任带队，组成了骨科方俊、儿科孙如玉、心血管内科曹高飞三位医师的参赛小组。</w:t>
      </w:r>
    </w:p>
    <w:p>
      <w:pPr>
        <w:jc w:val="center"/>
        <w:rPr>
          <w:rFonts w:ascii="宋体" w:hAnsi="宋体" w:eastAsia="宋体" w:cs="宋体"/>
          <w:spacing w:val="20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drawing>
          <wp:inline distT="0" distB="0" distL="0" distR="0">
            <wp:extent cx="2619375" cy="3362325"/>
            <wp:effectExtent l="19050" t="0" r="9525" b="0"/>
            <wp:docPr id="1" name="图片 1" descr="9c2b9947b3c768b6d4be9ec5a341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2b9947b3c768b6d4be9ec5a341c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24125" cy="336232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比赛分笔试和临床技能操作。在23</w:t>
      </w:r>
      <w:r>
        <w:rPr>
          <w:rFonts w:hint="eastAsia"/>
          <w:sz w:val="28"/>
          <w:szCs w:val="28"/>
        </w:rPr>
        <w:t>家医院代表队的角逐中，我院以笔试第四名的成绩闯入决赛，进入临床技能操作的比赛，最终赢得了团体三等奖。大家纷纷点赞说，在爱康集团接管后，宋庆龄爱心医院迅速迈入发展快车道，医院各项事业发展都取得了长足进步，这次，宋庆龄爱心医院能够过关斩将，取得优异成绩，与他们平时注重医师业务能力培训，着力提升医疗服务水平是密不可分的，也是对他们矢志不渝追求“做巢湖人民的好医院”的褒奖。</w:t>
      </w:r>
    </w:p>
    <w:p>
      <w:pPr>
        <w:jc w:val="center"/>
        <w:rPr>
          <w:rFonts w:ascii="宋体" w:hAnsi="宋体" w:eastAsia="宋体" w:cs="宋体"/>
          <w:spacing w:val="20"/>
          <w:sz w:val="30"/>
          <w:szCs w:val="30"/>
        </w:rPr>
      </w:pPr>
      <w:r>
        <w:rPr>
          <w:rFonts w:ascii="宋体" w:hAnsi="宋体" w:eastAsia="宋体" w:cs="宋体"/>
          <w:spacing w:val="20"/>
          <w:sz w:val="30"/>
          <w:szCs w:val="30"/>
        </w:rPr>
        <w:drawing>
          <wp:inline distT="0" distB="0" distL="0" distR="0">
            <wp:extent cx="5276850" cy="3114675"/>
            <wp:effectExtent l="19050" t="0" r="0" b="0"/>
            <wp:docPr id="3" name="图片 2" descr="c075d6b4daa19623a3dd8b8cad43a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075d6b4daa19623a3dd8b8cad43a2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672" b="1252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80" w:firstLineChars="200"/>
        <w:jc w:val="left"/>
        <w:rPr>
          <w:rFonts w:ascii="宋体" w:hAnsi="宋体" w:eastAsia="宋体" w:cs="宋体"/>
          <w:spacing w:val="20"/>
          <w:sz w:val="30"/>
          <w:szCs w:val="30"/>
        </w:rPr>
      </w:pPr>
    </w:p>
    <w:p>
      <w:pPr>
        <w:jc w:val="righ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撰稿人：医务部宋一飞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2E7"/>
    <w:rsid w:val="001452E7"/>
    <w:rsid w:val="002552BD"/>
    <w:rsid w:val="00615B07"/>
    <w:rsid w:val="00755139"/>
    <w:rsid w:val="007F4F17"/>
    <w:rsid w:val="008E3B60"/>
    <w:rsid w:val="0099681C"/>
    <w:rsid w:val="00A1684E"/>
    <w:rsid w:val="00B56E58"/>
    <w:rsid w:val="00D702F2"/>
    <w:rsid w:val="00E246FE"/>
    <w:rsid w:val="00F2760B"/>
    <w:rsid w:val="1FE32A86"/>
    <w:rsid w:val="72C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419</Characters>
  <Lines>3</Lines>
  <Paragraphs>1</Paragraphs>
  <TotalTime>16</TotalTime>
  <ScaleCrop>false</ScaleCrop>
  <LinksUpToDate>false</LinksUpToDate>
  <CharactersWithSpaces>491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2019-08-19T09:54:00Z</dcterms:created>
  <dc:creator>cen</dc:creator>
  <cp:lastModifiedBy>黄娇娇</cp:lastModifiedBy>
  <dcterms:modified xsi:type="dcterms:W3CDTF">2019-08-20T01:01:44Z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